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1D" w:rsidRDefault="00762BAF" w:rsidP="00762BAF">
      <w:pPr>
        <w:rPr>
          <w:b/>
          <w:color w:val="FF0000"/>
          <w:sz w:val="28"/>
          <w:szCs w:val="28"/>
        </w:rPr>
      </w:pPr>
      <w:r w:rsidRPr="00762BAF">
        <w:rPr>
          <w:b/>
          <w:color w:val="FF0000"/>
          <w:sz w:val="28"/>
          <w:szCs w:val="28"/>
        </w:rPr>
        <w:t>Financial Aid for Graduate Programs</w:t>
      </w:r>
    </w:p>
    <w:p w:rsidR="00762BAF" w:rsidRPr="00762BAF" w:rsidRDefault="000D5E16" w:rsidP="00762BAF">
      <w:pPr>
        <w:rPr>
          <w:sz w:val="28"/>
          <w:szCs w:val="28"/>
        </w:rPr>
      </w:pPr>
      <w:r>
        <w:rPr>
          <w:sz w:val="28"/>
          <w:szCs w:val="28"/>
        </w:rPr>
        <w:t>The School of Medicine Financial Aid Office provides financial aid counseling to students who are enrolled in Premedical Health Sciences Certi</w:t>
      </w:r>
      <w:r w:rsidR="00762BAF" w:rsidRPr="00762BAF">
        <w:rPr>
          <w:sz w:val="28"/>
          <w:szCs w:val="28"/>
        </w:rPr>
        <w:t>ficate Program (CERT) and the School of Medicine Master’s and Ph.D. program</w:t>
      </w:r>
      <w:r w:rsidR="004E7C57">
        <w:rPr>
          <w:sz w:val="28"/>
          <w:szCs w:val="28"/>
        </w:rPr>
        <w:t>s</w:t>
      </w:r>
      <w:r>
        <w:rPr>
          <w:sz w:val="28"/>
          <w:szCs w:val="28"/>
        </w:rPr>
        <w:t xml:space="preserve">. </w:t>
      </w:r>
      <w:r w:rsidR="00783B0C">
        <w:rPr>
          <w:sz w:val="28"/>
          <w:szCs w:val="28"/>
        </w:rPr>
        <w:t xml:space="preserve">Students </w:t>
      </w:r>
      <w:r w:rsidR="00783B0C" w:rsidRPr="00762BAF">
        <w:rPr>
          <w:sz w:val="28"/>
          <w:szCs w:val="28"/>
        </w:rPr>
        <w:t>who</w:t>
      </w:r>
      <w:r w:rsidR="00762BAF" w:rsidRPr="00762BAF">
        <w:rPr>
          <w:sz w:val="28"/>
          <w:szCs w:val="28"/>
        </w:rPr>
        <w:t xml:space="preserve"> are interested in obtaining financial aid should file the </w:t>
      </w:r>
      <w:r w:rsidR="00762BAF" w:rsidRPr="00F363C9">
        <w:rPr>
          <w:sz w:val="28"/>
          <w:szCs w:val="28"/>
          <w:highlight w:val="yellow"/>
        </w:rPr>
        <w:t>FAFSA</w:t>
      </w:r>
      <w:r w:rsidR="00F363C9" w:rsidRPr="00F363C9">
        <w:rPr>
          <w:sz w:val="28"/>
          <w:szCs w:val="28"/>
          <w:highlight w:val="yellow"/>
        </w:rPr>
        <w:t xml:space="preserve"> 202</w:t>
      </w:r>
      <w:r w:rsidR="00CD3118">
        <w:rPr>
          <w:sz w:val="28"/>
          <w:szCs w:val="28"/>
          <w:highlight w:val="yellow"/>
        </w:rPr>
        <w:t>1</w:t>
      </w:r>
      <w:r w:rsidR="00F363C9" w:rsidRPr="00F363C9">
        <w:rPr>
          <w:sz w:val="28"/>
          <w:szCs w:val="28"/>
          <w:highlight w:val="yellow"/>
        </w:rPr>
        <w:t>-202</w:t>
      </w:r>
      <w:r w:rsidR="00CD3118">
        <w:rPr>
          <w:sz w:val="28"/>
          <w:szCs w:val="28"/>
          <w:highlight w:val="yellow"/>
        </w:rPr>
        <w:t>2</w:t>
      </w:r>
      <w:r w:rsidR="00762BAF" w:rsidRPr="00762BAF">
        <w:rPr>
          <w:sz w:val="28"/>
          <w:szCs w:val="28"/>
        </w:rPr>
        <w:t xml:space="preserve"> (Free Application for Federal Student Aid). Students are eligible to receive the Federal Direct Unsubsidized Stafford Loan for up to </w:t>
      </w:r>
      <w:r w:rsidR="00783B0C" w:rsidRPr="00762BAF">
        <w:rPr>
          <w:sz w:val="28"/>
          <w:szCs w:val="28"/>
        </w:rPr>
        <w:t>20,500 and</w:t>
      </w:r>
      <w:r w:rsidR="00762BAF" w:rsidRPr="00762BAF">
        <w:rPr>
          <w:sz w:val="28"/>
          <w:szCs w:val="28"/>
        </w:rPr>
        <w:t xml:space="preserve"> if needed—up to the Cost of Attendance —from the Federal Direct Graduate PLUS program.</w:t>
      </w:r>
      <w:r w:rsidR="004E7C57">
        <w:rPr>
          <w:sz w:val="28"/>
          <w:szCs w:val="28"/>
        </w:rPr>
        <w:t xml:space="preserve"> </w:t>
      </w:r>
      <w:r w:rsidR="00783B0C">
        <w:rPr>
          <w:sz w:val="28"/>
          <w:szCs w:val="28"/>
        </w:rPr>
        <w:t>Students who</w:t>
      </w:r>
      <w:r>
        <w:rPr>
          <w:sz w:val="28"/>
          <w:szCs w:val="28"/>
        </w:rPr>
        <w:t xml:space="preserve"> are in default of </w:t>
      </w:r>
      <w:r w:rsidR="004E7C57">
        <w:rPr>
          <w:sz w:val="28"/>
          <w:szCs w:val="28"/>
        </w:rPr>
        <w:t xml:space="preserve">any type of federal student loan </w:t>
      </w:r>
      <w:r>
        <w:rPr>
          <w:sz w:val="28"/>
          <w:szCs w:val="28"/>
        </w:rPr>
        <w:t xml:space="preserve">are not </w:t>
      </w:r>
      <w:r w:rsidR="004E7C57">
        <w:rPr>
          <w:sz w:val="28"/>
          <w:szCs w:val="28"/>
        </w:rPr>
        <w:t>to be eli</w:t>
      </w:r>
      <w:r>
        <w:rPr>
          <w:sz w:val="28"/>
          <w:szCs w:val="28"/>
        </w:rPr>
        <w:t xml:space="preserve">gible to receive federal loans until the default status is resolved. </w:t>
      </w:r>
    </w:p>
    <w:p w:rsidR="00762BAF" w:rsidRPr="00762BAF" w:rsidRDefault="00762BAF" w:rsidP="00762BAF">
      <w:pPr>
        <w:rPr>
          <w:sz w:val="28"/>
          <w:szCs w:val="28"/>
        </w:rPr>
      </w:pPr>
      <w:r w:rsidRPr="00762BAF">
        <w:rPr>
          <w:sz w:val="28"/>
          <w:szCs w:val="28"/>
        </w:rPr>
        <w:t xml:space="preserve">Applicants who anticipate borrowing as a means of financing </w:t>
      </w:r>
      <w:r w:rsidR="009C7891" w:rsidRPr="00AE7BA9">
        <w:rPr>
          <w:sz w:val="28"/>
          <w:szCs w:val="28"/>
        </w:rPr>
        <w:t>their</w:t>
      </w:r>
      <w:r w:rsidRPr="00762BAF">
        <w:rPr>
          <w:sz w:val="28"/>
          <w:szCs w:val="28"/>
        </w:rPr>
        <w:t xml:space="preserve"> education are advised to assure that their personal credit record has no adverse credit history. The establishment of good credit is not a requirement for obtaining the Federal Direct Unsubsidized Stafford Loan, but the Federal Direct Graduate PLUS Loan takes credit history into account.</w:t>
      </w:r>
    </w:p>
    <w:p w:rsidR="00762BAF" w:rsidRDefault="00762BAF" w:rsidP="00762BAF">
      <w:pPr>
        <w:rPr>
          <w:sz w:val="28"/>
          <w:szCs w:val="28"/>
        </w:rPr>
      </w:pPr>
      <w:r w:rsidRPr="00762BAF">
        <w:rPr>
          <w:sz w:val="28"/>
          <w:szCs w:val="28"/>
        </w:rPr>
        <w:t>Financial need is not a factor in decisions regarding admission.</w:t>
      </w:r>
    </w:p>
    <w:p w:rsidR="00762BAF" w:rsidRPr="00CD3118" w:rsidRDefault="00762BAF" w:rsidP="00762BAF">
      <w:pPr>
        <w:rPr>
          <w:b/>
          <w:sz w:val="28"/>
          <w:szCs w:val="28"/>
        </w:rPr>
      </w:pPr>
      <w:r w:rsidRPr="00CD3118">
        <w:rPr>
          <w:b/>
          <w:sz w:val="28"/>
          <w:szCs w:val="28"/>
        </w:rPr>
        <w:t>To apply for Financial Aid</w:t>
      </w:r>
      <w:r w:rsidR="00CD3118" w:rsidRPr="00CD3118">
        <w:rPr>
          <w:b/>
          <w:sz w:val="28"/>
          <w:szCs w:val="28"/>
        </w:rPr>
        <w:t xml:space="preserve"> </w:t>
      </w:r>
      <w:r w:rsidR="00CD3118" w:rsidRPr="00CD3118">
        <w:rPr>
          <w:b/>
          <w:sz w:val="28"/>
          <w:szCs w:val="28"/>
          <w:highlight w:val="yellow"/>
        </w:rPr>
        <w:t>for the current (2021-2022) academic year</w:t>
      </w:r>
      <w:r w:rsidRPr="00CD3118">
        <w:rPr>
          <w:b/>
          <w:sz w:val="28"/>
          <w:szCs w:val="28"/>
          <w:highlight w:val="yellow"/>
        </w:rPr>
        <w:t>:</w:t>
      </w:r>
    </w:p>
    <w:p w:rsidR="00F363C9" w:rsidRDefault="00762BAF" w:rsidP="00762BAF">
      <w:pPr>
        <w:rPr>
          <w:rStyle w:val="Hyperlink"/>
          <w:sz w:val="28"/>
          <w:szCs w:val="28"/>
          <w:highlight w:val="yellow"/>
        </w:rPr>
      </w:pPr>
      <w:r w:rsidRPr="00721678">
        <w:rPr>
          <w:b/>
          <w:sz w:val="28"/>
          <w:szCs w:val="28"/>
        </w:rPr>
        <w:t>FAFSA</w:t>
      </w:r>
      <w:r w:rsidR="00783B0C">
        <w:rPr>
          <w:b/>
          <w:sz w:val="28"/>
          <w:szCs w:val="28"/>
        </w:rPr>
        <w:t xml:space="preserve"> </w:t>
      </w:r>
      <w:r w:rsidR="00783B0C" w:rsidRPr="00AE7BA9">
        <w:rPr>
          <w:b/>
          <w:sz w:val="28"/>
          <w:szCs w:val="28"/>
          <w:highlight w:val="yellow"/>
        </w:rPr>
        <w:t>20</w:t>
      </w:r>
      <w:r w:rsidR="00F363C9">
        <w:rPr>
          <w:b/>
          <w:sz w:val="28"/>
          <w:szCs w:val="28"/>
          <w:highlight w:val="yellow"/>
        </w:rPr>
        <w:t>2</w:t>
      </w:r>
      <w:r w:rsidR="00CD3118">
        <w:rPr>
          <w:b/>
          <w:sz w:val="28"/>
          <w:szCs w:val="28"/>
          <w:highlight w:val="yellow"/>
        </w:rPr>
        <w:t>1</w:t>
      </w:r>
      <w:r w:rsidR="00AD2DEC">
        <w:rPr>
          <w:b/>
          <w:sz w:val="28"/>
          <w:szCs w:val="28"/>
          <w:highlight w:val="yellow"/>
        </w:rPr>
        <w:t>-202</w:t>
      </w:r>
      <w:r w:rsidR="00CD3118">
        <w:rPr>
          <w:b/>
          <w:sz w:val="28"/>
          <w:szCs w:val="28"/>
          <w:highlight w:val="yellow"/>
        </w:rPr>
        <w:t>2</w:t>
      </w:r>
      <w:r w:rsidRPr="00721678">
        <w:rPr>
          <w:b/>
          <w:sz w:val="28"/>
          <w:szCs w:val="28"/>
        </w:rPr>
        <w:t>:</w:t>
      </w:r>
      <w:r>
        <w:rPr>
          <w:sz w:val="28"/>
          <w:szCs w:val="28"/>
        </w:rPr>
        <w:t xml:space="preserve"> </w:t>
      </w:r>
      <w:hyperlink r:id="rId5" w:history="1">
        <w:r w:rsidR="00F363C9" w:rsidRPr="008E6566">
          <w:rPr>
            <w:rStyle w:val="Hyperlink"/>
            <w:sz w:val="28"/>
            <w:szCs w:val="28"/>
            <w:highlight w:val="yellow"/>
          </w:rPr>
          <w:t>https://studentaid.gov/h/apply-for-aid/fafsa</w:t>
        </w:r>
      </w:hyperlink>
    </w:p>
    <w:p w:rsidR="00CD3118" w:rsidRPr="00CD3118" w:rsidRDefault="00CD3118" w:rsidP="00762BAF">
      <w:pPr>
        <w:rPr>
          <w:b/>
          <w:sz w:val="28"/>
          <w:szCs w:val="28"/>
          <w:highlight w:val="yellow"/>
        </w:rPr>
      </w:pPr>
      <w:r w:rsidRPr="00CD3118">
        <w:rPr>
          <w:b/>
          <w:sz w:val="28"/>
          <w:szCs w:val="28"/>
          <w:highlight w:val="yellow"/>
        </w:rPr>
        <w:t>Prospective Students</w:t>
      </w:r>
    </w:p>
    <w:p w:rsidR="00CD3118" w:rsidRPr="00CD3118" w:rsidRDefault="00CD3118" w:rsidP="00762BAF">
      <w:pPr>
        <w:rPr>
          <w:sz w:val="28"/>
          <w:szCs w:val="28"/>
        </w:rPr>
      </w:pPr>
      <w:r w:rsidRPr="00CD3118">
        <w:rPr>
          <w:sz w:val="28"/>
          <w:szCs w:val="28"/>
          <w:highlight w:val="yellow"/>
        </w:rPr>
        <w:t xml:space="preserve">To apply for financial aid for the next (2022-2023) academic year, please fill out FAFSA 2022-2023. The new FAFSA </w:t>
      </w:r>
      <w:r w:rsidR="00F66128">
        <w:rPr>
          <w:sz w:val="28"/>
          <w:szCs w:val="28"/>
          <w:highlight w:val="yellow"/>
        </w:rPr>
        <w:t>will</w:t>
      </w:r>
      <w:r w:rsidRPr="00CD3118">
        <w:rPr>
          <w:sz w:val="28"/>
          <w:szCs w:val="28"/>
          <w:highlight w:val="yellow"/>
        </w:rPr>
        <w:t xml:space="preserve"> be available on October 1, 2021.</w:t>
      </w:r>
      <w:r>
        <w:rPr>
          <w:sz w:val="28"/>
          <w:szCs w:val="28"/>
        </w:rPr>
        <w:t xml:space="preserve"> </w:t>
      </w:r>
    </w:p>
    <w:p w:rsidR="00762BAF" w:rsidRPr="00721678" w:rsidRDefault="00762BAF" w:rsidP="00762BAF">
      <w:pPr>
        <w:rPr>
          <w:b/>
          <w:sz w:val="28"/>
          <w:szCs w:val="28"/>
        </w:rPr>
      </w:pPr>
      <w:r w:rsidRPr="00721678">
        <w:rPr>
          <w:b/>
          <w:sz w:val="28"/>
          <w:szCs w:val="28"/>
        </w:rPr>
        <w:t>VCU School Code for FAFSA: 003735</w:t>
      </w:r>
    </w:p>
    <w:p w:rsidR="004E7C57" w:rsidRPr="00721678" w:rsidRDefault="004E7C57" w:rsidP="004E7C57">
      <w:pPr>
        <w:rPr>
          <w:b/>
          <w:sz w:val="28"/>
          <w:szCs w:val="28"/>
        </w:rPr>
      </w:pPr>
      <w:r w:rsidRPr="00721678">
        <w:rPr>
          <w:b/>
          <w:sz w:val="28"/>
          <w:szCs w:val="28"/>
        </w:rPr>
        <w:t>Federal Student Loans</w:t>
      </w:r>
    </w:p>
    <w:p w:rsidR="004E7C57" w:rsidRPr="00721678" w:rsidRDefault="004E7C57" w:rsidP="00721678">
      <w:pPr>
        <w:pStyle w:val="ListParagraph"/>
        <w:numPr>
          <w:ilvl w:val="0"/>
          <w:numId w:val="2"/>
        </w:numPr>
        <w:rPr>
          <w:sz w:val="28"/>
          <w:szCs w:val="28"/>
        </w:rPr>
      </w:pPr>
      <w:r w:rsidRPr="00721678">
        <w:rPr>
          <w:sz w:val="28"/>
          <w:szCs w:val="28"/>
        </w:rPr>
        <w:t>Federal Direct Subsidized Stafford Loan</w:t>
      </w:r>
    </w:p>
    <w:p w:rsidR="004E7C57" w:rsidRPr="004E7C57" w:rsidRDefault="004E7C57" w:rsidP="004E7C57">
      <w:pPr>
        <w:rPr>
          <w:sz w:val="28"/>
          <w:szCs w:val="28"/>
        </w:rPr>
      </w:pPr>
      <w:r w:rsidRPr="004E7C57">
        <w:rPr>
          <w:sz w:val="28"/>
          <w:szCs w:val="28"/>
        </w:rPr>
        <w:t>The Federal Direct Subsidized Stafford Loan is no longer available for Graduate and Professional students.</w:t>
      </w:r>
    </w:p>
    <w:p w:rsidR="004E7C57" w:rsidRPr="00721678" w:rsidRDefault="004E7C57" w:rsidP="00721678">
      <w:pPr>
        <w:pStyle w:val="ListParagraph"/>
        <w:numPr>
          <w:ilvl w:val="0"/>
          <w:numId w:val="2"/>
        </w:numPr>
        <w:rPr>
          <w:sz w:val="28"/>
          <w:szCs w:val="28"/>
        </w:rPr>
      </w:pPr>
      <w:r w:rsidRPr="00721678">
        <w:rPr>
          <w:sz w:val="28"/>
          <w:szCs w:val="28"/>
        </w:rPr>
        <w:lastRenderedPageBreak/>
        <w:t>Federal Direct Unsubsidized Stafford Loan</w:t>
      </w:r>
    </w:p>
    <w:p w:rsidR="00721678" w:rsidRDefault="004E7C57" w:rsidP="004E7C57">
      <w:pPr>
        <w:rPr>
          <w:sz w:val="28"/>
          <w:szCs w:val="28"/>
        </w:rPr>
      </w:pPr>
      <w:r w:rsidRPr="004E7C57">
        <w:rPr>
          <w:sz w:val="28"/>
          <w:szCs w:val="28"/>
        </w:rPr>
        <w:t xml:space="preserve">The Federal Direct Unsubsidized Stafford Loan is available to </w:t>
      </w:r>
      <w:r w:rsidR="00721678">
        <w:rPr>
          <w:sz w:val="28"/>
          <w:szCs w:val="28"/>
        </w:rPr>
        <w:t>graduate students. The maximum amount is $ 20,500 for Fall and Spring semesters. A</w:t>
      </w:r>
      <w:r w:rsidRPr="004E7C57">
        <w:rPr>
          <w:sz w:val="28"/>
          <w:szCs w:val="28"/>
        </w:rPr>
        <w:t xml:space="preserve"> one-time promissory note needs to be signed for the Federal </w:t>
      </w:r>
      <w:r w:rsidR="005F0297" w:rsidRPr="004E7C57">
        <w:rPr>
          <w:sz w:val="28"/>
          <w:szCs w:val="28"/>
        </w:rPr>
        <w:t>Direct Unsubsidized</w:t>
      </w:r>
      <w:r w:rsidRPr="004E7C57">
        <w:rPr>
          <w:sz w:val="28"/>
          <w:szCs w:val="28"/>
        </w:rPr>
        <w:t xml:space="preserve"> Stafford Loan. An origination fee of </w:t>
      </w:r>
      <w:r w:rsidRPr="009D33F5">
        <w:rPr>
          <w:sz w:val="28"/>
          <w:szCs w:val="28"/>
          <w:highlight w:val="yellow"/>
        </w:rPr>
        <w:t>1.0</w:t>
      </w:r>
      <w:r w:rsidR="00546295">
        <w:rPr>
          <w:sz w:val="28"/>
          <w:szCs w:val="28"/>
          <w:highlight w:val="yellow"/>
        </w:rPr>
        <w:t>5</w:t>
      </w:r>
      <w:r w:rsidR="007352A1">
        <w:rPr>
          <w:sz w:val="28"/>
          <w:szCs w:val="28"/>
          <w:highlight w:val="yellow"/>
        </w:rPr>
        <w:t>7</w:t>
      </w:r>
      <w:r w:rsidRPr="004E7C57">
        <w:rPr>
          <w:sz w:val="28"/>
          <w:szCs w:val="28"/>
        </w:rPr>
        <w:t xml:space="preserve"> percent is charged up front for loans disbursed after October 1</w:t>
      </w:r>
      <w:r w:rsidRPr="009D33F5">
        <w:rPr>
          <w:sz w:val="28"/>
          <w:szCs w:val="28"/>
          <w:highlight w:val="yellow"/>
        </w:rPr>
        <w:t>, 20</w:t>
      </w:r>
      <w:r w:rsidR="007352A1">
        <w:rPr>
          <w:sz w:val="28"/>
          <w:szCs w:val="28"/>
          <w:highlight w:val="yellow"/>
        </w:rPr>
        <w:t xml:space="preserve">20 </w:t>
      </w:r>
      <w:r w:rsidRPr="004E7C57">
        <w:rPr>
          <w:sz w:val="28"/>
          <w:szCs w:val="28"/>
        </w:rPr>
        <w:t xml:space="preserve">and before October 1, </w:t>
      </w:r>
      <w:r w:rsidRPr="009D33F5">
        <w:rPr>
          <w:sz w:val="28"/>
          <w:szCs w:val="28"/>
          <w:highlight w:val="yellow"/>
        </w:rPr>
        <w:t>20</w:t>
      </w:r>
      <w:r w:rsidR="00546295">
        <w:rPr>
          <w:sz w:val="28"/>
          <w:szCs w:val="28"/>
          <w:highlight w:val="yellow"/>
        </w:rPr>
        <w:t>2</w:t>
      </w:r>
      <w:r w:rsidR="007352A1">
        <w:rPr>
          <w:sz w:val="28"/>
          <w:szCs w:val="28"/>
          <w:highlight w:val="yellow"/>
        </w:rPr>
        <w:t>2</w:t>
      </w:r>
      <w:r w:rsidRPr="00AE7BA9">
        <w:rPr>
          <w:sz w:val="28"/>
          <w:szCs w:val="28"/>
        </w:rPr>
        <w:t>.</w:t>
      </w:r>
      <w:r w:rsidRPr="004E7C57">
        <w:rPr>
          <w:sz w:val="28"/>
          <w:szCs w:val="28"/>
        </w:rPr>
        <w:t xml:space="preserve">  The Stafford Loan aggregate limit is $</w:t>
      </w:r>
      <w:r w:rsidR="00721678">
        <w:rPr>
          <w:sz w:val="28"/>
          <w:szCs w:val="28"/>
        </w:rPr>
        <w:t>138,500</w:t>
      </w:r>
      <w:r w:rsidRPr="004E7C57">
        <w:rPr>
          <w:sz w:val="28"/>
          <w:szCs w:val="28"/>
        </w:rPr>
        <w:t xml:space="preserve">. The interest rate on the loan is at a fixed </w:t>
      </w:r>
      <w:r w:rsidR="007352A1">
        <w:rPr>
          <w:sz w:val="28"/>
          <w:szCs w:val="28"/>
          <w:highlight w:val="yellow"/>
        </w:rPr>
        <w:t>5</w:t>
      </w:r>
      <w:r w:rsidR="00FC07DB">
        <w:rPr>
          <w:sz w:val="28"/>
          <w:szCs w:val="28"/>
          <w:highlight w:val="yellow"/>
        </w:rPr>
        <w:t>.</w:t>
      </w:r>
      <w:r w:rsidR="007352A1">
        <w:rPr>
          <w:sz w:val="28"/>
          <w:szCs w:val="28"/>
          <w:highlight w:val="yellow"/>
        </w:rPr>
        <w:t>28</w:t>
      </w:r>
      <w:r w:rsidR="00AD2DEC" w:rsidRPr="00882AED">
        <w:rPr>
          <w:sz w:val="28"/>
          <w:szCs w:val="28"/>
          <w:highlight w:val="yellow"/>
        </w:rPr>
        <w:t xml:space="preserve"> </w:t>
      </w:r>
      <w:r w:rsidRPr="00882AED">
        <w:rPr>
          <w:sz w:val="28"/>
          <w:szCs w:val="28"/>
          <w:highlight w:val="yellow"/>
        </w:rPr>
        <w:t>%.</w:t>
      </w:r>
      <w:r w:rsidRPr="004E7C57">
        <w:rPr>
          <w:sz w:val="28"/>
          <w:szCs w:val="28"/>
        </w:rPr>
        <w:t xml:space="preserve"> Interest begins to accrue on these loans at the time of disbursement. </w:t>
      </w:r>
      <w:r w:rsidRPr="007A66C5">
        <w:rPr>
          <w:sz w:val="28"/>
          <w:szCs w:val="28"/>
          <w:highlight w:val="yellow"/>
        </w:rPr>
        <w:t>Repayment begins six months after termination of enrollment or graduation</w:t>
      </w:r>
      <w:r w:rsidR="007A66C5" w:rsidRPr="007A66C5">
        <w:rPr>
          <w:sz w:val="28"/>
          <w:szCs w:val="28"/>
          <w:highlight w:val="yellow"/>
        </w:rPr>
        <w:t xml:space="preserve"> or </w:t>
      </w:r>
      <w:r w:rsidR="007A66C5" w:rsidRPr="007A66C5">
        <w:rPr>
          <w:sz w:val="28"/>
          <w:szCs w:val="28"/>
          <w:highlight w:val="yellow"/>
        </w:rPr>
        <w:t xml:space="preserve">if </w:t>
      </w:r>
      <w:r w:rsidR="007A66C5" w:rsidRPr="007A66C5">
        <w:rPr>
          <w:sz w:val="28"/>
          <w:szCs w:val="28"/>
          <w:highlight w:val="yellow"/>
        </w:rPr>
        <w:t xml:space="preserve">the </w:t>
      </w:r>
      <w:r w:rsidR="007A66C5" w:rsidRPr="007A66C5">
        <w:rPr>
          <w:sz w:val="28"/>
          <w:szCs w:val="28"/>
          <w:highlight w:val="yellow"/>
        </w:rPr>
        <w:t>student is registered less than half-time</w:t>
      </w:r>
      <w:r w:rsidR="007A66C5" w:rsidRPr="007A66C5">
        <w:rPr>
          <w:sz w:val="28"/>
          <w:szCs w:val="28"/>
          <w:highlight w:val="yellow"/>
        </w:rPr>
        <w:t>.</w:t>
      </w:r>
      <w:r w:rsidR="007A66C5">
        <w:rPr>
          <w:sz w:val="28"/>
          <w:szCs w:val="28"/>
        </w:rPr>
        <w:t xml:space="preserve"> </w:t>
      </w:r>
    </w:p>
    <w:p w:rsidR="004E7C57" w:rsidRPr="00721678" w:rsidRDefault="004E7C57" w:rsidP="00721678">
      <w:pPr>
        <w:pStyle w:val="ListParagraph"/>
        <w:numPr>
          <w:ilvl w:val="0"/>
          <w:numId w:val="2"/>
        </w:numPr>
        <w:rPr>
          <w:sz w:val="28"/>
          <w:szCs w:val="28"/>
        </w:rPr>
      </w:pPr>
      <w:r w:rsidRPr="00721678">
        <w:rPr>
          <w:sz w:val="28"/>
          <w:szCs w:val="28"/>
        </w:rPr>
        <w:t>Federal Direct Graduate PLUS Loan</w:t>
      </w:r>
    </w:p>
    <w:p w:rsidR="004E7C57" w:rsidRPr="008E6566" w:rsidRDefault="004E7C57" w:rsidP="004E7C57">
      <w:pPr>
        <w:rPr>
          <w:sz w:val="28"/>
          <w:szCs w:val="28"/>
        </w:rPr>
      </w:pPr>
      <w:r w:rsidRPr="004E7C57">
        <w:rPr>
          <w:sz w:val="28"/>
          <w:szCs w:val="28"/>
        </w:rPr>
        <w:t xml:space="preserve">The Federal Direct Graduate PLUS Loan is a credit based loan that allows graduate and professional students to borrow up to the standard cost of attendance minus any other aid. An origination fee of </w:t>
      </w:r>
      <w:r w:rsidRPr="00882AED">
        <w:rPr>
          <w:sz w:val="28"/>
          <w:szCs w:val="28"/>
          <w:highlight w:val="yellow"/>
        </w:rPr>
        <w:t>4.</w:t>
      </w:r>
      <w:r w:rsidR="00FC07DB">
        <w:rPr>
          <w:sz w:val="28"/>
          <w:szCs w:val="28"/>
          <w:highlight w:val="yellow"/>
        </w:rPr>
        <w:t>2</w:t>
      </w:r>
      <w:r w:rsidR="007352A1">
        <w:rPr>
          <w:sz w:val="28"/>
          <w:szCs w:val="28"/>
          <w:highlight w:val="yellow"/>
        </w:rPr>
        <w:t>28</w:t>
      </w:r>
      <w:r w:rsidRPr="004E7C57">
        <w:rPr>
          <w:sz w:val="28"/>
          <w:szCs w:val="28"/>
        </w:rPr>
        <w:t xml:space="preserve"> percent is charged up front for loans disbursed after October 1, </w:t>
      </w:r>
      <w:r w:rsidRPr="00882AED">
        <w:rPr>
          <w:sz w:val="28"/>
          <w:szCs w:val="28"/>
          <w:highlight w:val="yellow"/>
        </w:rPr>
        <w:t>2</w:t>
      </w:r>
      <w:r w:rsidRPr="00FC07DB">
        <w:rPr>
          <w:sz w:val="28"/>
          <w:szCs w:val="28"/>
          <w:highlight w:val="yellow"/>
        </w:rPr>
        <w:t>0</w:t>
      </w:r>
      <w:r w:rsidR="007352A1">
        <w:rPr>
          <w:sz w:val="28"/>
          <w:szCs w:val="28"/>
          <w:highlight w:val="yellow"/>
        </w:rPr>
        <w:t>20</w:t>
      </w:r>
      <w:r w:rsidRPr="004E7C57">
        <w:rPr>
          <w:sz w:val="28"/>
          <w:szCs w:val="28"/>
        </w:rPr>
        <w:t xml:space="preserve"> and before October 1, </w:t>
      </w:r>
      <w:r w:rsidRPr="00882AED">
        <w:rPr>
          <w:sz w:val="28"/>
          <w:szCs w:val="28"/>
          <w:highlight w:val="yellow"/>
        </w:rPr>
        <w:t>20</w:t>
      </w:r>
      <w:r w:rsidR="00FC07DB">
        <w:rPr>
          <w:sz w:val="28"/>
          <w:szCs w:val="28"/>
          <w:highlight w:val="yellow"/>
        </w:rPr>
        <w:t>2</w:t>
      </w:r>
      <w:r w:rsidR="007352A1">
        <w:rPr>
          <w:sz w:val="28"/>
          <w:szCs w:val="28"/>
          <w:highlight w:val="yellow"/>
        </w:rPr>
        <w:t>2</w:t>
      </w:r>
      <w:r w:rsidRPr="00882AED">
        <w:rPr>
          <w:sz w:val="28"/>
          <w:szCs w:val="28"/>
          <w:highlight w:val="yellow"/>
        </w:rPr>
        <w:t>.</w:t>
      </w:r>
      <w:r w:rsidRPr="004E7C57">
        <w:rPr>
          <w:sz w:val="28"/>
          <w:szCs w:val="28"/>
        </w:rPr>
        <w:t xml:space="preserve"> The interest rate on the loan is at a fixed </w:t>
      </w:r>
      <w:r w:rsidR="007352A1">
        <w:rPr>
          <w:sz w:val="28"/>
          <w:szCs w:val="28"/>
          <w:highlight w:val="yellow"/>
        </w:rPr>
        <w:t>6</w:t>
      </w:r>
      <w:r w:rsidR="008E6566">
        <w:rPr>
          <w:sz w:val="28"/>
          <w:szCs w:val="28"/>
          <w:highlight w:val="yellow"/>
        </w:rPr>
        <w:t>.</w:t>
      </w:r>
      <w:r w:rsidR="007352A1">
        <w:rPr>
          <w:sz w:val="28"/>
          <w:szCs w:val="28"/>
          <w:highlight w:val="yellow"/>
        </w:rPr>
        <w:t>28</w:t>
      </w:r>
      <w:r w:rsidR="008E6566">
        <w:rPr>
          <w:sz w:val="28"/>
          <w:szCs w:val="28"/>
          <w:highlight w:val="yellow"/>
        </w:rPr>
        <w:t xml:space="preserve"> </w:t>
      </w:r>
      <w:r w:rsidRPr="0053248A">
        <w:rPr>
          <w:sz w:val="28"/>
          <w:szCs w:val="28"/>
          <w:highlight w:val="yellow"/>
        </w:rPr>
        <w:t>%.</w:t>
      </w:r>
      <w:r w:rsidRPr="004E7C57">
        <w:rPr>
          <w:sz w:val="28"/>
          <w:szCs w:val="28"/>
        </w:rPr>
        <w:t xml:space="preserve"> Repayment begins immediately with provisions for deferment while in school more than half time. </w:t>
      </w:r>
      <w:r w:rsidR="00AD2DEC" w:rsidRPr="008E6566">
        <w:rPr>
          <w:sz w:val="28"/>
          <w:szCs w:val="28"/>
        </w:rPr>
        <w:t>Students can apply online for the Federal Direct Graduate Plus Loan</w:t>
      </w:r>
      <w:r w:rsidRPr="008E6566">
        <w:rPr>
          <w:sz w:val="28"/>
          <w:szCs w:val="28"/>
        </w:rPr>
        <w:t>.</w:t>
      </w:r>
      <w:r w:rsidR="00AD2DEC" w:rsidRPr="008E6566">
        <w:rPr>
          <w:sz w:val="28"/>
          <w:szCs w:val="28"/>
        </w:rPr>
        <w:t xml:space="preserve"> There is no paper application. </w:t>
      </w:r>
      <w:r w:rsidRPr="008E6566">
        <w:rPr>
          <w:sz w:val="28"/>
          <w:szCs w:val="28"/>
        </w:rPr>
        <w:t>Students must sign a separate master promissory note for the</w:t>
      </w:r>
      <w:r w:rsidR="00AD2DEC" w:rsidRPr="008E6566">
        <w:rPr>
          <w:sz w:val="28"/>
          <w:szCs w:val="28"/>
        </w:rPr>
        <w:t xml:space="preserve"> Federal Direct Graduate Plus loan</w:t>
      </w:r>
      <w:r w:rsidRPr="008E6566">
        <w:rPr>
          <w:sz w:val="28"/>
          <w:szCs w:val="28"/>
        </w:rPr>
        <w:t>.</w:t>
      </w:r>
    </w:p>
    <w:p w:rsidR="004E7C57" w:rsidRDefault="00AD2DEC" w:rsidP="004E7C57">
      <w:pPr>
        <w:rPr>
          <w:sz w:val="28"/>
          <w:szCs w:val="28"/>
        </w:rPr>
      </w:pPr>
      <w:r w:rsidRPr="008E6566">
        <w:rPr>
          <w:sz w:val="28"/>
          <w:szCs w:val="28"/>
        </w:rPr>
        <w:t>L</w:t>
      </w:r>
      <w:r w:rsidR="004E7C57" w:rsidRPr="008E6566">
        <w:rPr>
          <w:sz w:val="28"/>
          <w:szCs w:val="28"/>
        </w:rPr>
        <w:t xml:space="preserve">ink to Federal </w:t>
      </w:r>
      <w:r w:rsidR="00B92B94" w:rsidRPr="008E6566">
        <w:rPr>
          <w:sz w:val="28"/>
          <w:szCs w:val="28"/>
        </w:rPr>
        <w:t xml:space="preserve">Direct </w:t>
      </w:r>
      <w:r w:rsidR="004E7C57" w:rsidRPr="008E6566">
        <w:rPr>
          <w:sz w:val="28"/>
          <w:szCs w:val="28"/>
        </w:rPr>
        <w:t>Graduate Plus Loan application)</w:t>
      </w:r>
    </w:p>
    <w:p w:rsidR="00315610" w:rsidRDefault="007A66C5" w:rsidP="00315610">
      <w:pPr>
        <w:ind w:right="747"/>
        <w:rPr>
          <w:color w:val="000000"/>
        </w:rPr>
      </w:pPr>
      <w:hyperlink r:id="rId6" w:history="1">
        <w:r w:rsidR="00315610" w:rsidRPr="00CB58CA">
          <w:rPr>
            <w:rStyle w:val="Hyperlink"/>
            <w:highlight w:val="yellow"/>
          </w:rPr>
          <w:t>https://studentloans.gov/myDirectLoan/launchPLUS.action?plusType=gradPlus</w:t>
        </w:r>
      </w:hyperlink>
    </w:p>
    <w:p w:rsidR="00315610" w:rsidRDefault="00315610" w:rsidP="004E7C57">
      <w:pPr>
        <w:rPr>
          <w:sz w:val="28"/>
          <w:szCs w:val="28"/>
        </w:rPr>
      </w:pPr>
    </w:p>
    <w:p w:rsidR="004E7C57" w:rsidRPr="00451B1C" w:rsidRDefault="004E7C57" w:rsidP="00451B1C">
      <w:pPr>
        <w:rPr>
          <w:b/>
          <w:sz w:val="28"/>
          <w:szCs w:val="28"/>
        </w:rPr>
      </w:pPr>
      <w:r w:rsidRPr="00451B1C">
        <w:rPr>
          <w:b/>
          <w:sz w:val="28"/>
          <w:szCs w:val="28"/>
        </w:rPr>
        <w:t>Private/Alternative Student Loans</w:t>
      </w:r>
    </w:p>
    <w:p w:rsidR="004E7C57" w:rsidRDefault="004E7C57" w:rsidP="004E7C57">
      <w:pPr>
        <w:rPr>
          <w:sz w:val="28"/>
          <w:szCs w:val="28"/>
        </w:rPr>
      </w:pPr>
      <w:r w:rsidRPr="004E7C57">
        <w:rPr>
          <w:sz w:val="28"/>
          <w:szCs w:val="28"/>
        </w:rPr>
        <w:t>These are unsecured bank loans. These credit-based loans are offered at variable interest rates and are based on either prime or LIBOR, which fluctuates quarterly. Interest begins to accrue immediately but you are able to defer both interest and principle repayment while you remain enrolled.</w:t>
      </w:r>
      <w:r w:rsidR="00721678">
        <w:rPr>
          <w:sz w:val="28"/>
          <w:szCs w:val="28"/>
        </w:rPr>
        <w:t xml:space="preserve"> </w:t>
      </w:r>
      <w:r w:rsidRPr="004E7C57">
        <w:rPr>
          <w:sz w:val="28"/>
          <w:szCs w:val="28"/>
        </w:rPr>
        <w:t>Various lenders offer different benefits, terms and conditions so be sure to read carefully before you agree to apply or consult with the SOM Financial Aid Office.</w:t>
      </w:r>
    </w:p>
    <w:p w:rsidR="008E6566" w:rsidRPr="007352A1" w:rsidRDefault="008E6566" w:rsidP="008E6566">
      <w:pPr>
        <w:pStyle w:val="NormalWeb"/>
        <w:shd w:val="clear" w:color="auto" w:fill="FDFDFD"/>
        <w:spacing w:before="0" w:beforeAutospacing="0" w:after="150" w:afterAutospacing="0"/>
        <w:rPr>
          <w:rFonts w:asciiTheme="minorHAnsi" w:hAnsiTheme="minorHAnsi" w:cstheme="minorHAnsi"/>
          <w:sz w:val="28"/>
          <w:szCs w:val="28"/>
        </w:rPr>
      </w:pPr>
      <w:r w:rsidRPr="007352A1">
        <w:rPr>
          <w:rFonts w:asciiTheme="minorHAnsi" w:hAnsiTheme="minorHAnsi" w:cstheme="minorHAnsi"/>
          <w:sz w:val="28"/>
          <w:szCs w:val="28"/>
        </w:rPr>
        <w:lastRenderedPageBreak/>
        <w:t>The VCU Office of Financial Aid recommends that students explore all federal student aid options prior to applying for private loans. Applications for alternative loans are submitted electronically through the lender’</w:t>
      </w:r>
      <w:r w:rsidR="00185C92" w:rsidRPr="007352A1">
        <w:rPr>
          <w:rFonts w:asciiTheme="minorHAnsi" w:hAnsiTheme="minorHAnsi" w:cstheme="minorHAnsi"/>
          <w:sz w:val="28"/>
          <w:szCs w:val="28"/>
        </w:rPr>
        <w:t xml:space="preserve">s website. </w:t>
      </w:r>
      <w:hyperlink r:id="rId7" w:history="1">
        <w:proofErr w:type="spellStart"/>
        <w:r w:rsidRPr="007352A1">
          <w:rPr>
            <w:rStyle w:val="Hyperlink"/>
            <w:rFonts w:asciiTheme="minorHAnsi" w:hAnsiTheme="minorHAnsi" w:cstheme="minorHAnsi"/>
            <w:b/>
            <w:bCs/>
            <w:color w:val="B85C00"/>
            <w:sz w:val="28"/>
            <w:szCs w:val="28"/>
          </w:rPr>
          <w:t>ELMSelect</w:t>
        </w:r>
        <w:proofErr w:type="spellEnd"/>
      </w:hyperlink>
      <w:r w:rsidRPr="007352A1">
        <w:rPr>
          <w:rFonts w:asciiTheme="minorHAnsi" w:hAnsiTheme="minorHAnsi" w:cstheme="minorHAnsi"/>
          <w:sz w:val="28"/>
          <w:szCs w:val="28"/>
        </w:rPr>
        <w:t> provides students and families with information on frequently used private loan lenders.</w:t>
      </w:r>
    </w:p>
    <w:bookmarkStart w:id="0" w:name="_GoBack"/>
    <w:p w:rsidR="008E6566" w:rsidRPr="008E6566" w:rsidRDefault="007A66C5" w:rsidP="008E6566">
      <w:pPr>
        <w:pStyle w:val="NormalWeb"/>
        <w:shd w:val="clear" w:color="auto" w:fill="FDFDFD"/>
        <w:spacing w:before="0" w:beforeAutospacing="0" w:after="150" w:afterAutospacing="0"/>
        <w:rPr>
          <w:rFonts w:asciiTheme="minorHAnsi" w:hAnsiTheme="minorHAnsi" w:cstheme="minorHAnsi"/>
          <w:sz w:val="28"/>
          <w:szCs w:val="28"/>
        </w:rPr>
      </w:pPr>
      <w:r>
        <w:fldChar w:fldCharType="begin"/>
      </w:r>
      <w:r>
        <w:instrText xml:space="preserve"> HYPERLINK "https://www.elmselect.com/v4/school/457/program-select" </w:instrText>
      </w:r>
      <w:r>
        <w:fldChar w:fldCharType="separate"/>
      </w:r>
      <w:r w:rsidR="008E6566" w:rsidRPr="007352A1">
        <w:rPr>
          <w:rStyle w:val="Hyperlink"/>
          <w:rFonts w:asciiTheme="minorHAnsi" w:hAnsiTheme="minorHAnsi" w:cstheme="minorHAnsi"/>
          <w:sz w:val="28"/>
          <w:szCs w:val="28"/>
        </w:rPr>
        <w:t>https://www.elmselect.com/v4/school/457/program-select</w:t>
      </w:r>
      <w:r>
        <w:rPr>
          <w:rStyle w:val="Hyperlink"/>
          <w:rFonts w:asciiTheme="minorHAnsi" w:hAnsiTheme="minorHAnsi" w:cstheme="minorHAnsi"/>
          <w:sz w:val="28"/>
          <w:szCs w:val="28"/>
        </w:rPr>
        <w:fldChar w:fldCharType="end"/>
      </w:r>
    </w:p>
    <w:bookmarkEnd w:id="0"/>
    <w:p w:rsidR="008E6566" w:rsidRPr="008E6566" w:rsidRDefault="008E6566" w:rsidP="004E7C57">
      <w:pPr>
        <w:rPr>
          <w:rFonts w:cstheme="minorHAnsi"/>
          <w:sz w:val="28"/>
          <w:szCs w:val="28"/>
        </w:rPr>
      </w:pPr>
    </w:p>
    <w:p w:rsidR="00762BAF" w:rsidRPr="00674650" w:rsidRDefault="00762BAF" w:rsidP="00451B1C">
      <w:pPr>
        <w:pStyle w:val="NoSpacing"/>
        <w:rPr>
          <w:b/>
          <w:sz w:val="28"/>
          <w:szCs w:val="28"/>
        </w:rPr>
      </w:pPr>
      <w:r w:rsidRPr="00674650">
        <w:rPr>
          <w:b/>
          <w:sz w:val="28"/>
          <w:szCs w:val="28"/>
        </w:rPr>
        <w:t>Downloadable Forms (VCU Financial Aid)</w:t>
      </w:r>
      <w:r w:rsidR="00721678" w:rsidRPr="00674650">
        <w:rPr>
          <w:b/>
          <w:sz w:val="28"/>
          <w:szCs w:val="28"/>
        </w:rPr>
        <w:t>:</w:t>
      </w:r>
    </w:p>
    <w:p w:rsidR="00721678" w:rsidRDefault="007A66C5" w:rsidP="00762BAF">
      <w:pPr>
        <w:rPr>
          <w:sz w:val="28"/>
          <w:szCs w:val="28"/>
        </w:rPr>
      </w:pPr>
      <w:hyperlink r:id="rId8" w:history="1">
        <w:r w:rsidR="00721678" w:rsidRPr="002D014B">
          <w:rPr>
            <w:rStyle w:val="Hyperlink"/>
            <w:sz w:val="28"/>
            <w:szCs w:val="28"/>
          </w:rPr>
          <w:t>http://finaid.vcu.edu/resources/forms.html</w:t>
        </w:r>
      </w:hyperlink>
    </w:p>
    <w:p w:rsidR="00762BAF" w:rsidRPr="00674650" w:rsidRDefault="00762BAF" w:rsidP="00451B1C">
      <w:pPr>
        <w:pStyle w:val="NoSpacing"/>
        <w:rPr>
          <w:b/>
          <w:sz w:val="28"/>
          <w:szCs w:val="28"/>
        </w:rPr>
      </w:pPr>
      <w:r w:rsidRPr="00674650">
        <w:rPr>
          <w:b/>
          <w:sz w:val="28"/>
          <w:szCs w:val="28"/>
        </w:rPr>
        <w:t>Rights and Responsibilities (VCU Financial Aid)</w:t>
      </w:r>
    </w:p>
    <w:p w:rsidR="007352A1" w:rsidRDefault="007A66C5" w:rsidP="00762BAF">
      <w:pPr>
        <w:rPr>
          <w:sz w:val="28"/>
          <w:szCs w:val="28"/>
        </w:rPr>
      </w:pPr>
      <w:hyperlink r:id="rId9" w:history="1">
        <w:r w:rsidR="00E343B3" w:rsidRPr="002C4A61">
          <w:rPr>
            <w:rStyle w:val="Hyperlink"/>
            <w:sz w:val="28"/>
            <w:szCs w:val="28"/>
          </w:rPr>
          <w:t>https://sfs.vcu.edu/financial-aid/how-aid-works/student-rights-and-responsibilities</w:t>
        </w:r>
      </w:hyperlink>
    </w:p>
    <w:p w:rsidR="00721678" w:rsidRPr="00674650" w:rsidRDefault="00451B1C" w:rsidP="00762BAF">
      <w:pPr>
        <w:rPr>
          <w:b/>
          <w:sz w:val="28"/>
          <w:szCs w:val="28"/>
        </w:rPr>
      </w:pPr>
      <w:r w:rsidRPr="00A1659B">
        <w:rPr>
          <w:b/>
          <w:sz w:val="28"/>
          <w:szCs w:val="28"/>
        </w:rPr>
        <w:t xml:space="preserve">Financial Aid Checklist for Graduate Students: </w:t>
      </w:r>
      <w:r w:rsidRPr="002E3592">
        <w:rPr>
          <w:b/>
          <w:sz w:val="28"/>
          <w:szCs w:val="28"/>
          <w:highlight w:val="yellow"/>
        </w:rPr>
        <w:t>(Attachment)</w:t>
      </w:r>
    </w:p>
    <w:p w:rsidR="00674650" w:rsidRPr="007B426E" w:rsidRDefault="00674650" w:rsidP="00762BAF">
      <w:pPr>
        <w:rPr>
          <w:b/>
          <w:sz w:val="28"/>
          <w:szCs w:val="28"/>
          <w:highlight w:val="yellow"/>
        </w:rPr>
      </w:pPr>
      <w:r w:rsidRPr="007B426E">
        <w:rPr>
          <w:b/>
          <w:sz w:val="28"/>
          <w:szCs w:val="28"/>
          <w:highlight w:val="yellow"/>
        </w:rPr>
        <w:t>20</w:t>
      </w:r>
      <w:r w:rsidR="00A160CA">
        <w:rPr>
          <w:b/>
          <w:sz w:val="28"/>
          <w:szCs w:val="28"/>
          <w:highlight w:val="yellow"/>
        </w:rPr>
        <w:t>2</w:t>
      </w:r>
      <w:r w:rsidR="00E343B3">
        <w:rPr>
          <w:b/>
          <w:sz w:val="28"/>
          <w:szCs w:val="28"/>
          <w:highlight w:val="yellow"/>
        </w:rPr>
        <w:t>1</w:t>
      </w:r>
      <w:r w:rsidR="00D97519" w:rsidRPr="007B426E">
        <w:rPr>
          <w:b/>
          <w:sz w:val="28"/>
          <w:szCs w:val="28"/>
          <w:highlight w:val="yellow"/>
        </w:rPr>
        <w:t>-</w:t>
      </w:r>
      <w:r w:rsidRPr="007B426E">
        <w:rPr>
          <w:b/>
          <w:sz w:val="28"/>
          <w:szCs w:val="28"/>
          <w:highlight w:val="yellow"/>
        </w:rPr>
        <w:t>20</w:t>
      </w:r>
      <w:r w:rsidR="00742331">
        <w:rPr>
          <w:b/>
          <w:sz w:val="28"/>
          <w:szCs w:val="28"/>
          <w:highlight w:val="yellow"/>
        </w:rPr>
        <w:t>2</w:t>
      </w:r>
      <w:r w:rsidR="00E343B3">
        <w:rPr>
          <w:b/>
          <w:sz w:val="28"/>
          <w:szCs w:val="28"/>
          <w:highlight w:val="yellow"/>
        </w:rPr>
        <w:t>2</w:t>
      </w:r>
      <w:r w:rsidRPr="007B426E">
        <w:rPr>
          <w:b/>
          <w:sz w:val="28"/>
          <w:szCs w:val="28"/>
          <w:highlight w:val="yellow"/>
        </w:rPr>
        <w:t xml:space="preserve"> Cost of Attendance: CERT Program (Attachment)</w:t>
      </w:r>
    </w:p>
    <w:p w:rsidR="00451B1C" w:rsidRDefault="00674650" w:rsidP="00762BAF">
      <w:pPr>
        <w:rPr>
          <w:b/>
          <w:sz w:val="28"/>
          <w:szCs w:val="28"/>
        </w:rPr>
      </w:pPr>
      <w:r w:rsidRPr="007B426E">
        <w:rPr>
          <w:b/>
          <w:sz w:val="28"/>
          <w:szCs w:val="28"/>
          <w:highlight w:val="yellow"/>
        </w:rPr>
        <w:t>20</w:t>
      </w:r>
      <w:r w:rsidR="00A160CA">
        <w:rPr>
          <w:b/>
          <w:sz w:val="28"/>
          <w:szCs w:val="28"/>
          <w:highlight w:val="yellow"/>
        </w:rPr>
        <w:t>2</w:t>
      </w:r>
      <w:r w:rsidR="00E343B3">
        <w:rPr>
          <w:b/>
          <w:sz w:val="28"/>
          <w:szCs w:val="28"/>
          <w:highlight w:val="yellow"/>
        </w:rPr>
        <w:t>1</w:t>
      </w:r>
      <w:r w:rsidRPr="007B426E">
        <w:rPr>
          <w:b/>
          <w:sz w:val="28"/>
          <w:szCs w:val="28"/>
          <w:highlight w:val="yellow"/>
        </w:rPr>
        <w:t>-20</w:t>
      </w:r>
      <w:r w:rsidR="00742331">
        <w:rPr>
          <w:b/>
          <w:sz w:val="28"/>
          <w:szCs w:val="28"/>
          <w:highlight w:val="yellow"/>
        </w:rPr>
        <w:t>2</w:t>
      </w:r>
      <w:r w:rsidR="00E343B3">
        <w:rPr>
          <w:b/>
          <w:sz w:val="28"/>
          <w:szCs w:val="28"/>
          <w:highlight w:val="yellow"/>
        </w:rPr>
        <w:t>2</w:t>
      </w:r>
      <w:r w:rsidRPr="007B426E">
        <w:rPr>
          <w:b/>
          <w:sz w:val="28"/>
          <w:szCs w:val="28"/>
          <w:highlight w:val="yellow"/>
        </w:rPr>
        <w:t xml:space="preserve"> Cost of Attendance: Graduate Programs (Attachment)</w:t>
      </w:r>
      <w:r w:rsidRPr="00674650">
        <w:rPr>
          <w:b/>
          <w:sz w:val="28"/>
          <w:szCs w:val="28"/>
        </w:rPr>
        <w:t xml:space="preserve"> </w:t>
      </w:r>
    </w:p>
    <w:p w:rsidR="004B6DBF" w:rsidRDefault="004B6DBF" w:rsidP="004B6DBF">
      <w:pPr>
        <w:rPr>
          <w:sz w:val="28"/>
          <w:szCs w:val="28"/>
        </w:rPr>
      </w:pPr>
      <w:r w:rsidRPr="004B6DBF">
        <w:rPr>
          <w:b/>
          <w:sz w:val="28"/>
          <w:szCs w:val="28"/>
        </w:rPr>
        <w:t>For Free Credit Report:</w:t>
      </w:r>
      <w:r w:rsidRPr="004B6DBF">
        <w:rPr>
          <w:sz w:val="28"/>
          <w:szCs w:val="28"/>
        </w:rPr>
        <w:t xml:space="preserve"> </w:t>
      </w:r>
      <w:hyperlink r:id="rId10" w:history="1">
        <w:r w:rsidRPr="004F4839">
          <w:rPr>
            <w:rStyle w:val="Hyperlink"/>
            <w:sz w:val="28"/>
            <w:szCs w:val="28"/>
          </w:rPr>
          <w:t>https://www.annualcreditreport.com/index.action</w:t>
        </w:r>
      </w:hyperlink>
    </w:p>
    <w:p w:rsidR="004B6DBF" w:rsidRPr="004B6DBF" w:rsidRDefault="004B6DBF" w:rsidP="004B6DBF">
      <w:pPr>
        <w:rPr>
          <w:b/>
          <w:sz w:val="28"/>
          <w:szCs w:val="28"/>
          <w:u w:val="single"/>
        </w:rPr>
      </w:pPr>
      <w:r w:rsidRPr="004B6DBF">
        <w:rPr>
          <w:b/>
          <w:sz w:val="28"/>
          <w:szCs w:val="28"/>
          <w:u w:val="single"/>
        </w:rPr>
        <w:t xml:space="preserve">Credit Bureaus: </w:t>
      </w:r>
    </w:p>
    <w:p w:rsidR="004B6DBF" w:rsidRDefault="004B6DBF" w:rsidP="004B6DBF">
      <w:pPr>
        <w:rPr>
          <w:sz w:val="28"/>
          <w:szCs w:val="28"/>
        </w:rPr>
      </w:pPr>
      <w:r w:rsidRPr="004B6DBF">
        <w:rPr>
          <w:sz w:val="28"/>
          <w:szCs w:val="28"/>
        </w:rPr>
        <w:t xml:space="preserve">Experian: </w:t>
      </w:r>
      <w:hyperlink r:id="rId11" w:history="1">
        <w:r w:rsidRPr="004F4839">
          <w:rPr>
            <w:rStyle w:val="Hyperlink"/>
            <w:sz w:val="28"/>
            <w:szCs w:val="28"/>
          </w:rPr>
          <w:t>http://www.experian.com</w:t>
        </w:r>
      </w:hyperlink>
    </w:p>
    <w:p w:rsidR="004B6DBF" w:rsidRDefault="004B6DBF" w:rsidP="004B6DBF">
      <w:pPr>
        <w:rPr>
          <w:sz w:val="28"/>
          <w:szCs w:val="28"/>
        </w:rPr>
      </w:pPr>
      <w:r w:rsidRPr="004B6DBF">
        <w:rPr>
          <w:sz w:val="28"/>
          <w:szCs w:val="28"/>
        </w:rPr>
        <w:t xml:space="preserve">Equifax: </w:t>
      </w:r>
      <w:hyperlink r:id="rId12" w:history="1">
        <w:r w:rsidRPr="004F4839">
          <w:rPr>
            <w:rStyle w:val="Hyperlink"/>
            <w:sz w:val="28"/>
            <w:szCs w:val="28"/>
          </w:rPr>
          <w:t>http://www.equifax.com</w:t>
        </w:r>
      </w:hyperlink>
    </w:p>
    <w:p w:rsidR="004B6DBF" w:rsidRDefault="004B6DBF" w:rsidP="004B6DBF">
      <w:pPr>
        <w:rPr>
          <w:sz w:val="28"/>
          <w:szCs w:val="28"/>
        </w:rPr>
      </w:pPr>
      <w:r w:rsidRPr="004B6DBF">
        <w:rPr>
          <w:sz w:val="28"/>
          <w:szCs w:val="28"/>
        </w:rPr>
        <w:t xml:space="preserve">TransUnion: </w:t>
      </w:r>
      <w:hyperlink r:id="rId13" w:history="1">
        <w:r w:rsidRPr="004F4839">
          <w:rPr>
            <w:rStyle w:val="Hyperlink"/>
            <w:sz w:val="28"/>
            <w:szCs w:val="28"/>
          </w:rPr>
          <w:t>http://transunion.com</w:t>
        </w:r>
      </w:hyperlink>
    </w:p>
    <w:p w:rsidR="00674650" w:rsidRPr="00674650" w:rsidRDefault="00674650" w:rsidP="00762BAF">
      <w:pPr>
        <w:rPr>
          <w:b/>
          <w:sz w:val="28"/>
          <w:szCs w:val="28"/>
        </w:rPr>
      </w:pPr>
      <w:r w:rsidRPr="00674650">
        <w:rPr>
          <w:b/>
          <w:sz w:val="28"/>
          <w:szCs w:val="28"/>
        </w:rPr>
        <w:t>Contact Us</w:t>
      </w:r>
    </w:p>
    <w:sectPr w:rsidR="00674650" w:rsidRPr="0067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19B9"/>
    <w:multiLevelType w:val="hybridMultilevel"/>
    <w:tmpl w:val="1B3E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014F9"/>
    <w:multiLevelType w:val="hybridMultilevel"/>
    <w:tmpl w:val="841E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AF"/>
    <w:rsid w:val="000D5E16"/>
    <w:rsid w:val="00185C92"/>
    <w:rsid w:val="002E3592"/>
    <w:rsid w:val="00315610"/>
    <w:rsid w:val="00451B1C"/>
    <w:rsid w:val="004B22FA"/>
    <w:rsid w:val="004B36FA"/>
    <w:rsid w:val="004B6DBF"/>
    <w:rsid w:val="004E7C57"/>
    <w:rsid w:val="0053248A"/>
    <w:rsid w:val="00546295"/>
    <w:rsid w:val="005F0297"/>
    <w:rsid w:val="00674650"/>
    <w:rsid w:val="00721678"/>
    <w:rsid w:val="007352A1"/>
    <w:rsid w:val="00742331"/>
    <w:rsid w:val="00762BAF"/>
    <w:rsid w:val="00783B0C"/>
    <w:rsid w:val="007A66C5"/>
    <w:rsid w:val="007B2C1D"/>
    <w:rsid w:val="007B426E"/>
    <w:rsid w:val="00882AED"/>
    <w:rsid w:val="008A1AE3"/>
    <w:rsid w:val="008E6566"/>
    <w:rsid w:val="009866A3"/>
    <w:rsid w:val="009B789F"/>
    <w:rsid w:val="009C7891"/>
    <w:rsid w:val="009D33F5"/>
    <w:rsid w:val="00A160CA"/>
    <w:rsid w:val="00A1659B"/>
    <w:rsid w:val="00AD2DEC"/>
    <w:rsid w:val="00AE7BA9"/>
    <w:rsid w:val="00B92B94"/>
    <w:rsid w:val="00BA45FB"/>
    <w:rsid w:val="00C14E52"/>
    <w:rsid w:val="00C5471D"/>
    <w:rsid w:val="00CD3118"/>
    <w:rsid w:val="00D97519"/>
    <w:rsid w:val="00E343B3"/>
    <w:rsid w:val="00F363C9"/>
    <w:rsid w:val="00F66128"/>
    <w:rsid w:val="00FC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5906"/>
  <w15:docId w15:val="{77E0AE79-38DF-4DB7-BB25-11ACDB7F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BAF"/>
    <w:rPr>
      <w:color w:val="0000FF" w:themeColor="hyperlink"/>
      <w:u w:val="single"/>
    </w:rPr>
  </w:style>
  <w:style w:type="paragraph" w:styleId="ListParagraph">
    <w:name w:val="List Paragraph"/>
    <w:basedOn w:val="Normal"/>
    <w:uiPriority w:val="34"/>
    <w:qFormat/>
    <w:rsid w:val="00721678"/>
    <w:pPr>
      <w:ind w:left="720"/>
      <w:contextualSpacing/>
    </w:pPr>
  </w:style>
  <w:style w:type="paragraph" w:styleId="NoSpacing">
    <w:name w:val="No Spacing"/>
    <w:uiPriority w:val="1"/>
    <w:qFormat/>
    <w:rsid w:val="00451B1C"/>
    <w:pPr>
      <w:spacing w:after="0" w:line="240" w:lineRule="auto"/>
    </w:pPr>
  </w:style>
  <w:style w:type="paragraph" w:styleId="NormalWeb">
    <w:name w:val="Normal (Web)"/>
    <w:basedOn w:val="Normal"/>
    <w:uiPriority w:val="99"/>
    <w:unhideWhenUsed/>
    <w:rsid w:val="008E656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34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id.vcu.edu/resources/forms.html" TargetMode="External"/><Relationship Id="rId13" Type="http://schemas.openxmlformats.org/officeDocument/2006/relationships/hyperlink" Target="http://transunion.com" TargetMode="External"/><Relationship Id="rId3" Type="http://schemas.openxmlformats.org/officeDocument/2006/relationships/settings" Target="settings.xml"/><Relationship Id="rId7" Type="http://schemas.openxmlformats.org/officeDocument/2006/relationships/hyperlink" Target="http://www.elmselect.com/link/query?schoolid=457" TargetMode="External"/><Relationship Id="rId12" Type="http://schemas.openxmlformats.org/officeDocument/2006/relationships/hyperlink" Target="http://www.equifa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loans.gov/myDirectLoan/launchPLUS.action?plusType=gradPlus" TargetMode="External"/><Relationship Id="rId11" Type="http://schemas.openxmlformats.org/officeDocument/2006/relationships/hyperlink" Target="http://www.experian.com" TargetMode="External"/><Relationship Id="rId5" Type="http://schemas.openxmlformats.org/officeDocument/2006/relationships/hyperlink" Target="https://studentaid.gov/h/apply-for-aid/fafsa" TargetMode="External"/><Relationship Id="rId15" Type="http://schemas.openxmlformats.org/officeDocument/2006/relationships/theme" Target="theme/theme1.xml"/><Relationship Id="rId10" Type="http://schemas.openxmlformats.org/officeDocument/2006/relationships/hyperlink" Target="https://www.annualcreditreport.com/index.action" TargetMode="External"/><Relationship Id="rId4" Type="http://schemas.openxmlformats.org/officeDocument/2006/relationships/webSettings" Target="webSettings.xml"/><Relationship Id="rId9" Type="http://schemas.openxmlformats.org/officeDocument/2006/relationships/hyperlink" Target="https://sfs.vcu.edu/financial-aid/how-aid-works/student-rights-and-responsibil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Pemra Cetin</cp:lastModifiedBy>
  <cp:revision>11</cp:revision>
  <dcterms:created xsi:type="dcterms:W3CDTF">2020-07-09T15:47:00Z</dcterms:created>
  <dcterms:modified xsi:type="dcterms:W3CDTF">2021-07-22T15:26:00Z</dcterms:modified>
</cp:coreProperties>
</file>